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5179F2" w:rsidP="00EF6820" w:rsidRDefault="00EF6820" w14:paraId="1A5741DF" w14:textId="3B0945C0">
          <w:pPr>
            <w:pStyle w:val="Rubrik1"/>
          </w:pPr>
          <w:r w:rsidRPr="00EF6820">
            <w:t>Verksamhetsberättelse för 2023</w:t>
          </w:r>
          <w:r w:rsidRPr="00EF6820" w:rsidR="008B4457">
            <w:t xml:space="preserve"> </w:t>
          </w:r>
          <w:r w:rsidRPr="00EF6820">
            <w:t xml:space="preserve">           </w:t>
          </w:r>
          <w:r w:rsidR="00F87EE6">
            <w:t>lokal</w:t>
          </w:r>
          <w:r w:rsidRPr="00EF6820" w:rsidR="008B4457">
            <w:t>förening</w:t>
          </w:r>
          <w:r w:rsidR="00D5484E">
            <w:t xml:space="preserve"> Åmål</w:t>
          </w:r>
        </w:p>
      </w:sdtContent>
    </w:sdt>
    <w:p w:rsidRPr="00454463" w:rsidR="00443F01" w:rsidP="4FE3A90D" w:rsidRDefault="007C0435" w14:paraId="6D435E3D" w14:textId="5ECC6EF3">
      <w:pPr>
        <w:pStyle w:val="Rubrik2"/>
      </w:pPr>
      <w:r>
        <w:t>Fakta om föreningen</w:t>
      </w:r>
    </w:p>
    <w:p w:rsidRPr="00454463" w:rsidR="00D67924" w:rsidP="2AE6F3AD" w:rsidRDefault="007C2FB6" w14:paraId="48DC2153" w14:textId="65C5B180">
      <w:pPr>
        <w:pStyle w:val="Normal"/>
        <w:ind w:left="0"/>
        <w:rPr>
          <w:highlight w:val="yellow"/>
        </w:rPr>
      </w:pPr>
      <w:r w:rsidR="5D967CB1">
        <w:rPr/>
        <w:t>Styrelsen för Sveriges Lärare Åmål</w:t>
      </w:r>
      <w:r w:rsidR="50597903">
        <w:rPr/>
        <w:t xml:space="preserve"> har bestått av:</w:t>
      </w:r>
      <w:r w:rsidR="43C511D1">
        <w:rPr/>
        <w:t xml:space="preserve"> Anette Gabrielsson, Britta Eriksson, Sara Holm, Sandra Larsson, Susanne Andersson, Niklas Lindstrand</w:t>
      </w:r>
      <w:r w:rsidR="2545D575">
        <w:rPr/>
        <w:t xml:space="preserve">, Henrik Olsson samt Kristina Lindqvist Stark. Dessutom valdes även Magnus Holm och Anna </w:t>
      </w:r>
      <w:r w:rsidR="2545D575">
        <w:rPr/>
        <w:t>Ihrmark</w:t>
      </w:r>
      <w:r w:rsidR="2545D575">
        <w:rPr/>
        <w:t xml:space="preserve"> in styrelse</w:t>
      </w:r>
      <w:r w:rsidR="52832D39">
        <w:rPr/>
        <w:t>n</w:t>
      </w:r>
      <w:r w:rsidR="566AC8EF">
        <w:rPr/>
        <w:t xml:space="preserve"> un</w:t>
      </w:r>
      <w:r w:rsidR="2545D575">
        <w:rPr/>
        <w:t>der 2023 års</w:t>
      </w:r>
      <w:r w:rsidR="536C3117">
        <w:rPr/>
        <w:t xml:space="preserve"> årsmöte men då de avslutade </w:t>
      </w:r>
      <w:r w:rsidR="431516DD">
        <w:rPr/>
        <w:t xml:space="preserve">sina tjänster i Åmål under året så ersattes de av Nina Nilsson och Caroline </w:t>
      </w:r>
      <w:r w:rsidR="431516DD">
        <w:rPr/>
        <w:t>Warenström</w:t>
      </w:r>
      <w:r w:rsidR="431516DD">
        <w:rPr/>
        <w:t>.</w:t>
      </w:r>
    </w:p>
    <w:p w:rsidRPr="00454463" w:rsidR="00D67924" w:rsidP="4FE3A90D" w:rsidRDefault="00D67924" w14:paraId="57C249AF" w14:textId="62AFC1E0">
      <w:pPr>
        <w:pStyle w:val="Liststycke"/>
        <w:numPr>
          <w:ilvl w:val="0"/>
          <w:numId w:val="9"/>
        </w:numPr>
        <w:rPr/>
      </w:pPr>
      <w:r w:rsidR="00D67924">
        <w:rPr/>
        <w:t>Övriga förtroendevalda på föreningsnivå</w:t>
      </w:r>
      <w:r w:rsidR="00A0E541">
        <w:rPr/>
        <w:t xml:space="preserve"> har varit </w:t>
      </w:r>
      <w:r w:rsidR="0CA4AB0F">
        <w:rPr/>
        <w:t>revisorer</w:t>
      </w:r>
      <w:r w:rsidR="38BA7E83">
        <w:rPr/>
        <w:t>na Susanne Jansson och Eva Erhard.</w:t>
      </w:r>
    </w:p>
    <w:p w:rsidRPr="00454463" w:rsidR="00D67924" w:rsidP="33D22DFE" w:rsidRDefault="24C0A753" w14:paraId="3CA120A5" w14:textId="50A72F66">
      <w:pPr>
        <w:pStyle w:val="Liststycke"/>
        <w:numPr>
          <w:ilvl w:val="0"/>
          <w:numId w:val="9"/>
        </w:numPr>
        <w:rPr/>
      </w:pPr>
      <w:r w:rsidR="24C0A753">
        <w:rPr/>
        <w:t>Sedan årsmötet 2023 hölls 2</w:t>
      </w:r>
      <w:r w:rsidR="3C6CF551">
        <w:rPr/>
        <w:t>7</w:t>
      </w:r>
      <w:r w:rsidR="24C0A753">
        <w:rPr/>
        <w:t xml:space="preserve"> mars så har </w:t>
      </w:r>
      <w:r w:rsidR="4FF51784">
        <w:rPr/>
        <w:t xml:space="preserve">9 </w:t>
      </w:r>
      <w:r w:rsidR="4FF51784">
        <w:rPr/>
        <w:t>st</w:t>
      </w:r>
      <w:r w:rsidR="2805838F">
        <w:rPr/>
        <w:t xml:space="preserve">. </w:t>
      </w:r>
      <w:r w:rsidR="041319EC">
        <w:rPr/>
        <w:t>protokollförda styrelsemöten genomförts. Dessa har genomförts mestadels i lokalen på Drottning Kristinas väg men vid några tillfällen även digitalt via Teams.</w:t>
      </w:r>
      <w:r w:rsidR="21863F94">
        <w:rPr/>
        <w:t xml:space="preserve"> </w:t>
      </w:r>
    </w:p>
    <w:p w:rsidR="00F45B1E" w:rsidP="00F87241" w:rsidRDefault="00F45B1E" w14:paraId="3A819A6D" w14:textId="247E017A">
      <w:pPr>
        <w:pStyle w:val="Rubrik2"/>
      </w:pPr>
      <w:r>
        <w:t>Viktiga händelser under året</w:t>
      </w:r>
      <w:r w:rsidR="00DD54F9">
        <w:t xml:space="preserve"> </w:t>
      </w:r>
    </w:p>
    <w:p w:rsidR="7840184D" w:rsidRDefault="57B30A33" w14:paraId="521D06CE" w14:textId="61BCA441">
      <w:r w:rsidR="4CBCC1B2">
        <w:rPr/>
        <w:t>Samtliga arbetsplatser har haft det årliga medlemsmötet</w:t>
      </w:r>
      <w:r w:rsidR="6BA0DAF2">
        <w:rPr/>
        <w:t>, arbetsplatsbesök samt presentation av styrelsemedlemmar för Sveriges Lärare Åmål.</w:t>
      </w:r>
    </w:p>
    <w:p w:rsidR="27ECD5F8" w:rsidP="33D22DFE" w:rsidRDefault="27ECD5F8" w14:paraId="64574035" w14:textId="3B622A4E">
      <w:r w:rsidR="6BA0DAF2">
        <w:rPr/>
        <w:t>Under hösten hade vi en o</w:t>
      </w:r>
      <w:r w:rsidR="27ECD5F8">
        <w:rPr/>
        <w:t xml:space="preserve">mbudsträff </w:t>
      </w:r>
      <w:r w:rsidR="7CCB05F4">
        <w:rPr/>
        <w:t xml:space="preserve">med erfarenhetsutbyte </w:t>
      </w:r>
      <w:r w:rsidR="27ECD5F8">
        <w:rPr/>
        <w:t>där alla förtroendevalda AO och SO i Sveriges Lärare Åmål</w:t>
      </w:r>
      <w:r w:rsidR="03319C59">
        <w:rPr/>
        <w:t xml:space="preserve"> bjöds in för en samling</w:t>
      </w:r>
      <w:r w:rsidR="27ECD5F8">
        <w:rPr/>
        <w:t xml:space="preserve"> i lokalen</w:t>
      </w:r>
      <w:r w:rsidR="015CE44F">
        <w:rPr/>
        <w:t xml:space="preserve"> </w:t>
      </w:r>
      <w:r w:rsidR="31639F30">
        <w:rPr/>
        <w:t xml:space="preserve">på Drottning Kristinas väg </w:t>
      </w:r>
      <w:r w:rsidR="015CE44F">
        <w:rPr/>
        <w:t xml:space="preserve">för att därefter </w:t>
      </w:r>
      <w:r w:rsidR="30E85CA2">
        <w:rPr/>
        <w:t>avsluta kvällen med middag på skafferiet.</w:t>
      </w:r>
      <w:r w:rsidR="0667C23A">
        <w:rPr/>
        <w:t xml:space="preserve"> </w:t>
      </w:r>
    </w:p>
    <w:p w:rsidR="43DC8D46" w:rsidP="33D22DFE" w:rsidRDefault="43DC8D46" w14:paraId="46B675FD" w14:textId="3B386341">
      <w:r w:rsidR="3B6FEB26">
        <w:rPr/>
        <w:t>Under hösten genomfördes dessutom en dag med s</w:t>
      </w:r>
      <w:r w:rsidR="27ECD5F8">
        <w:rPr/>
        <w:t>tyrel</w:t>
      </w:r>
      <w:r w:rsidR="70533D32">
        <w:rPr/>
        <w:t xml:space="preserve">searbete </w:t>
      </w:r>
      <w:r w:rsidR="68EAA555">
        <w:rPr/>
        <w:t xml:space="preserve">där </w:t>
      </w:r>
      <w:r w:rsidR="70533D32">
        <w:rPr/>
        <w:t>ombudsman från Team Väst deltog</w:t>
      </w:r>
      <w:r w:rsidR="60C68029">
        <w:rPr/>
        <w:t>.</w:t>
      </w:r>
    </w:p>
    <w:p w:rsidR="1ED009F7" w:rsidP="33D22DFE" w:rsidRDefault="1ED009F7" w14:paraId="55F23F08" w14:textId="1A8EED2B">
      <w:r w:rsidR="1EE25D2A">
        <w:rPr/>
        <w:t>I december bjöds det in till j</w:t>
      </w:r>
      <w:r w:rsidR="27ECD5F8">
        <w:rPr/>
        <w:t>ulbord</w:t>
      </w:r>
      <w:r w:rsidR="1ED009F7">
        <w:rPr/>
        <w:t xml:space="preserve"> </w:t>
      </w:r>
      <w:r w:rsidR="1E27E16E">
        <w:rPr/>
        <w:t xml:space="preserve">på </w:t>
      </w:r>
      <w:r w:rsidR="1ED009F7">
        <w:rPr/>
        <w:t xml:space="preserve">Dalslands Skafferi där </w:t>
      </w:r>
      <w:r w:rsidR="5F275341">
        <w:rPr/>
        <w:t xml:space="preserve">122 </w:t>
      </w:r>
      <w:r w:rsidR="5F275341">
        <w:rPr/>
        <w:t>st</w:t>
      </w:r>
      <w:r w:rsidR="5F275341">
        <w:rPr/>
        <w:t xml:space="preserve"> medlemmar</w:t>
      </w:r>
      <w:r w:rsidR="1ED009F7">
        <w:rPr/>
        <w:t xml:space="preserve"> deltog</w:t>
      </w:r>
      <w:r w:rsidR="245B8E8B">
        <w:rPr/>
        <w:t>.</w:t>
      </w:r>
    </w:p>
    <w:p w:rsidR="36449FC8" w:rsidP="4FE3A90D" w:rsidRDefault="36449FC8" w14:paraId="47183DEB" w14:textId="28C6B96C">
      <w:r w:rsidR="36449FC8">
        <w:rPr/>
        <w:t xml:space="preserve">Sveriges Lärare finns representerade </w:t>
      </w:r>
      <w:r w:rsidR="494BF556">
        <w:rPr/>
        <w:t>i följande samverkansformer</w:t>
      </w:r>
      <w:r w:rsidR="36449FC8">
        <w:rPr/>
        <w:t xml:space="preserve"> </w:t>
      </w:r>
      <w:r w:rsidR="065DCAFE">
        <w:rPr/>
        <w:t>L</w:t>
      </w:r>
      <w:r w:rsidR="36449FC8">
        <w:rPr/>
        <w:t>osam</w:t>
      </w:r>
      <w:r w:rsidR="36449FC8">
        <w:rPr/>
        <w:t xml:space="preserve">, </w:t>
      </w:r>
      <w:r w:rsidR="6608DDCE">
        <w:rPr/>
        <w:t>C</w:t>
      </w:r>
      <w:r w:rsidR="36449FC8">
        <w:rPr/>
        <w:t>e</w:t>
      </w:r>
      <w:r w:rsidR="332A0742">
        <w:rPr/>
        <w:t>s</w:t>
      </w:r>
      <w:r w:rsidR="36449FC8">
        <w:rPr/>
        <w:t>am</w:t>
      </w:r>
      <w:r w:rsidR="36449FC8">
        <w:rPr/>
        <w:t xml:space="preserve">, </w:t>
      </w:r>
      <w:r w:rsidR="3910B89B">
        <w:rPr/>
        <w:t>KUN</w:t>
      </w:r>
      <w:r w:rsidR="36449FC8">
        <w:rPr/>
        <w:t xml:space="preserve"> </w:t>
      </w:r>
      <w:r w:rsidR="4BFF1DD3">
        <w:rPr/>
        <w:t>och</w:t>
      </w:r>
      <w:r w:rsidR="4BFF1DD3">
        <w:rPr/>
        <w:t xml:space="preserve"> PAM</w:t>
      </w:r>
    </w:p>
    <w:p w:rsidR="00F45B1E" w:rsidP="00F87241" w:rsidRDefault="009316F4" w14:paraId="098DCB90" w14:textId="6976C990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:rsidR="002E056C" w:rsidP="00E701D1" w:rsidRDefault="002E056C" w14:paraId="60995110" w14:textId="402886D8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:rsidTr="4FE3A90D" w14:paraId="5EC8C369" w14:textId="77777777">
        <w:tc>
          <w:tcPr>
            <w:tcW w:w="8494" w:type="dxa"/>
          </w:tcPr>
          <w:p w:rsidRPr="0051138B" w:rsidR="0039215B" w:rsidP="0051138B" w:rsidRDefault="0039215B" w14:paraId="56FD8748" w14:textId="6DC9E09C">
            <w:pPr>
              <w:pStyle w:val="Rubrik3"/>
            </w:pPr>
            <w:r w:rsidRPr="0051138B">
              <w:t>Fokusområden lokal nivå</w:t>
            </w:r>
            <w:r w:rsidRPr="0051138B" w:rsidR="001C575E">
              <w:t xml:space="preserve"> 2023 </w:t>
            </w:r>
          </w:p>
          <w:p w:rsidRPr="0051138B" w:rsidR="0039215B" w:rsidP="0039215B" w:rsidRDefault="0039215B" w14:paraId="573BC3D3" w14:textId="77777777">
            <w:pPr>
              <w:pStyle w:val="Brdtext"/>
              <w:rPr>
                <w:i/>
              </w:rPr>
            </w:pPr>
            <w:r w:rsidRPr="0051138B">
              <w:rPr>
                <w:i/>
              </w:rPr>
              <w:t>Sveriges Lärare har som målsättning på lokal nivå</w:t>
            </w:r>
          </w:p>
          <w:p w:rsidRPr="0051138B" w:rsidR="0039215B" w:rsidRDefault="0039215B" w14:paraId="2AD45A5C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sätta mål och verka för lokala fackliga framgångar som förbättrar medlemmarnas vardagssituation på varje arbetsplats</w:t>
            </w:r>
          </w:p>
          <w:p w:rsidRPr="0051138B" w:rsidR="0039215B" w:rsidRDefault="0039215B" w14:paraId="2F9B33B2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verka för att stärka studie- och yrkesvägledare och lärare i olika skolformer i </w:t>
            </w:r>
            <w:proofErr w:type="spellStart"/>
            <w:r w:rsidRPr="0051138B">
              <w:rPr>
                <w:i/>
              </w:rPr>
              <w:t>yrkesspecifika</w:t>
            </w:r>
            <w:proofErr w:type="spellEnd"/>
            <w:r w:rsidRPr="0051138B">
              <w:rPr>
                <w:i/>
              </w:rPr>
              <w:t xml:space="preserve"> frågor</w:t>
            </w:r>
          </w:p>
          <w:p w:rsidRPr="0051138B" w:rsidR="0039215B" w:rsidRDefault="0039215B" w14:paraId="701AF6F2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verka för att skolan och förskolan får ökade resurser i budgetarbete</w:t>
            </w:r>
          </w:p>
          <w:p w:rsidRPr="0051138B" w:rsidR="0039215B" w:rsidRDefault="0039215B" w14:paraId="5580A676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 xml:space="preserve">Att öka den fackliga närvaron och den fackliga styrkan på arbetsplatserna </w:t>
            </w:r>
          </w:p>
          <w:p w:rsidRPr="0051138B" w:rsidR="0039215B" w:rsidRDefault="0039215B" w14:paraId="437EE325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locka till engagemang och verka för att det finns ett eller flera välutbildade och kunniga ombud på varje arbetsplats där vi har medlemmar</w:t>
            </w:r>
          </w:p>
          <w:p w:rsidRPr="0051138B" w:rsidR="0039215B" w:rsidRDefault="0039215B" w14:paraId="75DCD9F4" w14:textId="77777777">
            <w:pPr>
              <w:pStyle w:val="Brdtext"/>
              <w:numPr>
                <w:ilvl w:val="0"/>
                <w:numId w:val="10"/>
              </w:numPr>
              <w:rPr>
                <w:i/>
              </w:rPr>
            </w:pPr>
            <w:r w:rsidRPr="0051138B">
              <w:rPr>
                <w:i/>
              </w:rPr>
              <w:t>Att öka organisationsgraden för Sveriges Lärare</w:t>
            </w:r>
          </w:p>
          <w:p w:rsidRPr="0051138B" w:rsidR="0039215B" w:rsidP="0039215B" w:rsidRDefault="0039215B" w14:paraId="34A26BD7" w14:textId="77777777">
            <w:pPr>
              <w:pStyle w:val="Brdtext"/>
              <w:rPr>
                <w:i/>
              </w:rPr>
            </w:pPr>
          </w:p>
          <w:p w:rsidR="0039215B" w:rsidP="4FE3A90D" w:rsidRDefault="5E016B42" w14:paraId="5ADFCF6D" w14:textId="2960ABA4">
            <w:pPr>
              <w:pStyle w:val="Rubrik4"/>
              <w:spacing w:line="280" w:lineRule="atLeast"/>
              <w:rPr>
                <w:rFonts w:ascii="Times New Roman" w:hAnsi="Times New Roman" w:eastAsia="Times New Roman" w:cs="Times New Roman"/>
                <w:b w:val="0"/>
                <w:i/>
                <w:sz w:val="24"/>
              </w:rPr>
            </w:pPr>
            <w:r w:rsidRPr="4FE3A90D">
              <w:rPr>
                <w:rFonts w:ascii="Times New Roman" w:hAnsi="Times New Roman" w:eastAsia="Times New Roman" w:cs="Times New Roman"/>
                <w:b w:val="0"/>
                <w:i/>
                <w:sz w:val="24"/>
              </w:rPr>
              <w:t>Aktiviteter:</w:t>
            </w:r>
          </w:p>
          <w:p w:rsidR="0039215B" w:rsidP="4FE3A90D" w:rsidRDefault="5E016B42" w14:paraId="2C92639A" w14:textId="098EA007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Arbetsplatsbesök 1-2 gånger per år.</w:t>
            </w:r>
          </w:p>
          <w:p w:rsidR="0039215B" w:rsidP="4FE3A90D" w:rsidRDefault="5E016B42" w14:paraId="3EB0B3DB" w14:textId="4498F823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Att styrelsen deltar på det årliga medlemsmötet på arbetsplatsen.</w:t>
            </w:r>
          </w:p>
          <w:p w:rsidR="0039215B" w:rsidP="4FE3A90D" w:rsidRDefault="5E016B42" w14:paraId="587FBEFA" w14:textId="787E3DAC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Representerar Sveriges Lärare gentemot arbetsgivaren i olika forum.</w:t>
            </w:r>
          </w:p>
          <w:p w:rsidR="0039215B" w:rsidP="4FE3A90D" w:rsidRDefault="5E016B42" w14:paraId="097FA030" w14:textId="0396181E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Medlemsaktiviteter</w:t>
            </w:r>
          </w:p>
          <w:p w:rsidR="0039215B" w:rsidP="4FE3A90D" w:rsidRDefault="5E016B42" w14:paraId="16413C5F" w14:textId="3EDD9AF8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Utbildning för styrelse, skyddsombud och arbetsplatsombud.</w:t>
            </w:r>
          </w:p>
          <w:p w:rsidR="0039215B" w:rsidP="4FE3A90D" w:rsidRDefault="5E016B42" w14:paraId="32697076" w14:textId="08F00C1B">
            <w:pPr>
              <w:pStyle w:val="Brdtext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4FE3A90D">
              <w:rPr>
                <w:rFonts w:ascii="Times New Roman" w:hAnsi="Times New Roman" w:eastAsia="Times New Roman" w:cs="Times New Roman"/>
                <w:color w:val="000000" w:themeColor="text1"/>
              </w:rPr>
              <w:t>Dialog med politiker.</w:t>
            </w:r>
          </w:p>
          <w:p w:rsidR="0039215B" w:rsidP="0039215B" w:rsidRDefault="0039215B" w14:paraId="38B2F298" w14:textId="6DE5E171">
            <w:pPr>
              <w:pStyle w:val="Brdtext"/>
            </w:pPr>
          </w:p>
          <w:p w:rsidR="0039215B" w:rsidP="00B94ED5" w:rsidRDefault="0039215B" w14:paraId="5A288024" w14:textId="77777777"/>
        </w:tc>
      </w:tr>
    </w:tbl>
    <w:p w:rsidR="00B94ED5" w:rsidP="00B94ED5" w:rsidRDefault="00B94ED5" w14:paraId="7622DA36" w14:textId="77777777"/>
    <w:p w:rsidR="007C5DE5" w:rsidP="00B94ED5" w:rsidRDefault="1396DEC6" w14:paraId="3B6C445C" w14:textId="20F5A592">
      <w:r>
        <w:t>Alla skolor har besökts av styrelsen. Muggar har delats ut till samtliga arbetsplatser och AO/SO har fått ryggsäckar.</w:t>
      </w:r>
    </w:p>
    <w:p w:rsidR="007C5DE5" w:rsidP="4FE3A90D" w:rsidRDefault="454B0069" w14:paraId="32D41EF4" w14:textId="1F254373">
      <w:r>
        <w:t>Julbordet var välbesökt och uppskattat.</w:t>
      </w:r>
    </w:p>
    <w:p w:rsidR="007C5DE5" w:rsidP="4FE3A90D" w:rsidRDefault="454B0069" w14:paraId="2A315EBF" w14:textId="4E53E1C1">
      <w:r>
        <w:t>Har bjudit in politiker till möte men bara en kunde.</w:t>
      </w:r>
    </w:p>
    <w:p w:rsidR="007C5DE5" w:rsidP="4FE3A90D" w:rsidRDefault="661E8762" w14:paraId="2D31FB9D" w14:textId="396C7BB6">
      <w:r>
        <w:t xml:space="preserve">Styrelserepresentanter har deltagit på distriktsträffar. </w:t>
      </w:r>
    </w:p>
    <w:p w:rsidR="007C5DE5" w:rsidP="4FE3A90D" w:rsidRDefault="661E8762" w14:paraId="18D14405" w14:textId="13C332AC">
      <w:r>
        <w:t xml:space="preserve">Vår ordförande har varit på ordförandesamlingen i Solna. </w:t>
      </w:r>
    </w:p>
    <w:p w:rsidR="007C5DE5" w:rsidP="4FE3A90D" w:rsidRDefault="57A9B428" w14:paraId="611F2F91" w14:textId="03026093">
      <w:r>
        <w:t xml:space="preserve">Flera av ombuden har påbörjat utbildningen för AO och SO. </w:t>
      </w:r>
    </w:p>
    <w:p w:rsidR="007C5DE5" w:rsidP="4FE3A90D" w:rsidRDefault="57A9B428" w14:paraId="76A882BE" w14:textId="7E65376C">
      <w:r>
        <w:t xml:space="preserve">Under våren var förhandlingsombuden på utbildning i Vänersborg i distriktets regi. </w:t>
      </w:r>
    </w:p>
    <w:p w:rsidR="007C5DE5" w:rsidP="4FE3A90D" w:rsidRDefault="007C5DE5" w14:paraId="593C941C" w14:textId="3A3A673A">
      <w:pPr>
        <w:pStyle w:val="Rubrik3"/>
        <w:rPr>
          <w:sz w:val="20"/>
          <w:szCs w:val="20"/>
        </w:rPr>
      </w:pPr>
    </w:p>
    <w:p w:rsidR="00C27407" w:rsidP="4FE3A90D" w:rsidRDefault="00C27407" w14:paraId="534390C6" w14:textId="77777777">
      <w:pPr>
        <w:pStyle w:val="Rubrik3"/>
        <w:rPr>
          <w:sz w:val="20"/>
          <w:szCs w:val="20"/>
        </w:rPr>
      </w:pPr>
    </w:p>
    <w:p w:rsidR="007C5DE5" w:rsidP="4FE3A90D" w:rsidRDefault="007C5DE5" w14:paraId="79C9CEAF" w14:textId="0ACF718B">
      <w:pPr>
        <w:pStyle w:val="Rubrik3"/>
        <w:rPr>
          <w:sz w:val="20"/>
          <w:szCs w:val="20"/>
        </w:rPr>
      </w:pPr>
      <w:r w:rsidRPr="4FE3A90D">
        <w:rPr>
          <w:sz w:val="20"/>
          <w:szCs w:val="20"/>
        </w:rPr>
        <w:t xml:space="preserve">Utvärdering av </w:t>
      </w:r>
      <w:r w:rsidRPr="4FE3A90D" w:rsidR="00454463">
        <w:rPr>
          <w:sz w:val="20"/>
          <w:szCs w:val="20"/>
        </w:rPr>
        <w:t>arbetet</w:t>
      </w:r>
    </w:p>
    <w:p w:rsidR="398B947E" w:rsidP="4FE3A90D" w:rsidRDefault="398B947E" w14:paraId="4CAF0B7F" w14:textId="6AD0E89C">
      <w:pPr>
        <w:pStyle w:val="Brdtext"/>
        <w:rPr>
          <w:sz w:val="20"/>
          <w:szCs w:val="20"/>
        </w:rPr>
      </w:pPr>
      <w:r w:rsidRPr="2AE6F3AD" w:rsidR="398B947E">
        <w:rPr>
          <w:sz w:val="20"/>
          <w:szCs w:val="20"/>
        </w:rPr>
        <w:t>Glädjande</w:t>
      </w:r>
      <w:r w:rsidRPr="2AE6F3AD" w:rsidR="596742F0">
        <w:rPr>
          <w:sz w:val="20"/>
          <w:szCs w:val="20"/>
        </w:rPr>
        <w:t xml:space="preserve"> nog har Sveriges Lärare Åmål förtroendevalda</w:t>
      </w:r>
      <w:r w:rsidRPr="2AE6F3AD" w:rsidR="398B947E">
        <w:rPr>
          <w:sz w:val="20"/>
          <w:szCs w:val="20"/>
        </w:rPr>
        <w:t xml:space="preserve"> med AO/SO i samtliga verksamheter</w:t>
      </w:r>
      <w:r w:rsidRPr="2AE6F3AD" w:rsidR="22219AF8">
        <w:rPr>
          <w:sz w:val="20"/>
          <w:szCs w:val="20"/>
        </w:rPr>
        <w:t>.</w:t>
      </w:r>
    </w:p>
    <w:p w:rsidR="33D22DFE" w:rsidP="4FE3A90D" w:rsidRDefault="33D22DFE" w14:paraId="1352E329" w14:textId="34CD25C7">
      <w:pPr>
        <w:pStyle w:val="Brdtext"/>
        <w:rPr>
          <w:sz w:val="20"/>
          <w:szCs w:val="20"/>
        </w:rPr>
      </w:pPr>
    </w:p>
    <w:p w:rsidR="398B947E" w:rsidP="4FE3A90D" w:rsidRDefault="398B947E" w14:paraId="21951ECE" w14:textId="37CE8B5C">
      <w:pPr>
        <w:pStyle w:val="Brdtext"/>
        <w:rPr>
          <w:sz w:val="20"/>
          <w:szCs w:val="20"/>
        </w:rPr>
      </w:pPr>
      <w:r w:rsidRPr="4FE3A90D">
        <w:rPr>
          <w:sz w:val="20"/>
          <w:szCs w:val="20"/>
        </w:rPr>
        <w:t>Utbildning för ombud där flera nya ombud påbörjat</w:t>
      </w:r>
      <w:r w:rsidRPr="4FE3A90D" w:rsidR="1F55CC9C">
        <w:rPr>
          <w:sz w:val="20"/>
          <w:szCs w:val="20"/>
        </w:rPr>
        <w:t>.</w:t>
      </w:r>
    </w:p>
    <w:p w:rsidR="398B947E" w:rsidP="4FE3A90D" w:rsidRDefault="398B947E" w14:paraId="562A0860" w14:textId="439A935B">
      <w:pPr>
        <w:pStyle w:val="Brdtext"/>
        <w:rPr>
          <w:sz w:val="20"/>
          <w:szCs w:val="20"/>
        </w:rPr>
      </w:pPr>
      <w:r w:rsidRPr="4FE3A90D">
        <w:rPr>
          <w:sz w:val="20"/>
          <w:szCs w:val="20"/>
        </w:rPr>
        <w:t>Har ökat medlemsantal</w:t>
      </w:r>
      <w:r w:rsidRPr="4FE3A90D" w:rsidR="2E82932F">
        <w:rPr>
          <w:sz w:val="20"/>
          <w:szCs w:val="20"/>
        </w:rPr>
        <w:t xml:space="preserve">. </w:t>
      </w:r>
    </w:p>
    <w:p w:rsidR="4FE3A90D" w:rsidP="4FE3A90D" w:rsidRDefault="4FE3A90D" w14:paraId="20126196" w14:textId="0F09C326">
      <w:pPr>
        <w:pStyle w:val="Brdtext"/>
        <w:rPr>
          <w:sz w:val="20"/>
          <w:szCs w:val="20"/>
        </w:rPr>
      </w:pPr>
    </w:p>
    <w:p w:rsidR="364BD026" w:rsidP="4FE3A90D" w:rsidRDefault="364BD026" w14:paraId="387A83D4" w14:textId="32577297">
      <w:pPr>
        <w:pStyle w:val="Brdtext"/>
        <w:rPr>
          <w:sz w:val="20"/>
          <w:szCs w:val="20"/>
        </w:rPr>
      </w:pPr>
      <w:r w:rsidRPr="2AE6F3AD" w:rsidR="364BD026">
        <w:rPr>
          <w:sz w:val="20"/>
          <w:szCs w:val="20"/>
        </w:rPr>
        <w:t>Gör ett nytt försök att boka in</w:t>
      </w:r>
      <w:r w:rsidRPr="2AE6F3AD" w:rsidR="0E58B583">
        <w:rPr>
          <w:sz w:val="20"/>
          <w:szCs w:val="20"/>
        </w:rPr>
        <w:t xml:space="preserve"> politiker</w:t>
      </w:r>
      <w:r w:rsidRPr="2AE6F3AD" w:rsidR="06E1FD20">
        <w:rPr>
          <w:sz w:val="20"/>
          <w:szCs w:val="20"/>
        </w:rPr>
        <w:t xml:space="preserve"> för att kunna ha en diskussion om skolan</w:t>
      </w:r>
      <w:r w:rsidRPr="2AE6F3AD" w:rsidR="0E58B583">
        <w:rPr>
          <w:sz w:val="20"/>
          <w:szCs w:val="20"/>
        </w:rPr>
        <w:t>.</w:t>
      </w:r>
    </w:p>
    <w:p w:rsidR="4FE3A90D" w:rsidP="4FE3A90D" w:rsidRDefault="4FE3A90D" w14:paraId="184EF3F4" w14:textId="46999085">
      <w:pPr>
        <w:pStyle w:val="Brdtext"/>
        <w:rPr>
          <w:sz w:val="20"/>
          <w:szCs w:val="20"/>
        </w:rPr>
      </w:pPr>
    </w:p>
    <w:p w:rsidR="0E58B583" w:rsidP="4FE3A90D" w:rsidRDefault="0E58B583" w14:paraId="698475BE" w14:textId="5EF48AF3">
      <w:pPr>
        <w:pStyle w:val="Brdtext"/>
        <w:rPr>
          <w:sz w:val="20"/>
          <w:szCs w:val="20"/>
        </w:rPr>
      </w:pPr>
      <w:r w:rsidRPr="2AE6F3AD" w:rsidR="0E58B583">
        <w:rPr>
          <w:sz w:val="20"/>
          <w:szCs w:val="20"/>
        </w:rPr>
        <w:t>Positiv</w:t>
      </w:r>
      <w:r w:rsidRPr="2AE6F3AD" w:rsidR="66346FB8">
        <w:rPr>
          <w:sz w:val="20"/>
          <w:szCs w:val="20"/>
        </w:rPr>
        <w:t>t med ombudsträffar vilket innebär att vi kommer fortsätta med dessa och bokar in flera under året.</w:t>
      </w:r>
    </w:p>
    <w:p w:rsidR="4FE3A90D" w:rsidP="4FE3A90D" w:rsidRDefault="4FE3A90D" w14:paraId="534D3F5B" w14:textId="16E2D8B8">
      <w:pPr>
        <w:pStyle w:val="Brdtext"/>
        <w:rPr>
          <w:sz w:val="20"/>
          <w:szCs w:val="20"/>
        </w:rPr>
      </w:pPr>
    </w:p>
    <w:p w:rsidR="7009E1C3" w:rsidP="4FE3A90D" w:rsidRDefault="7009E1C3" w14:paraId="701C4288" w14:textId="6341F723">
      <w:pPr>
        <w:pStyle w:val="Brdtext"/>
        <w:rPr>
          <w:sz w:val="20"/>
          <w:szCs w:val="20"/>
        </w:rPr>
      </w:pPr>
      <w:r w:rsidRPr="2AE6F3AD" w:rsidR="7009E1C3">
        <w:rPr>
          <w:sz w:val="20"/>
          <w:szCs w:val="20"/>
        </w:rPr>
        <w:t>Vi har under året jobbat ihop den nya styrelsen som bestod av de gamla förbunden</w:t>
      </w:r>
      <w:r w:rsidRPr="2AE6F3AD" w:rsidR="00A13A4D">
        <w:rPr>
          <w:sz w:val="20"/>
          <w:szCs w:val="20"/>
        </w:rPr>
        <w:t xml:space="preserve">s </w:t>
      </w:r>
      <w:r w:rsidRPr="2AE6F3AD" w:rsidR="2ABBB92C">
        <w:rPr>
          <w:sz w:val="20"/>
          <w:szCs w:val="20"/>
        </w:rPr>
        <w:t>respektive styrelser.</w:t>
      </w:r>
    </w:p>
    <w:p w:rsidR="2AE6F3AD" w:rsidP="2AE6F3AD" w:rsidRDefault="2AE6F3AD" w14:paraId="45180B29" w14:textId="5143C845">
      <w:pPr>
        <w:pStyle w:val="Brdtext"/>
        <w:rPr>
          <w:sz w:val="20"/>
          <w:szCs w:val="20"/>
        </w:rPr>
      </w:pPr>
    </w:p>
    <w:p w:rsidR="2ABBB92C" w:rsidP="2AE6F3AD" w:rsidRDefault="2ABBB92C" w14:paraId="42539DAF" w14:textId="4B5AF605">
      <w:pPr>
        <w:pStyle w:val="Brdtext"/>
        <w:rPr>
          <w:sz w:val="20"/>
          <w:szCs w:val="20"/>
        </w:rPr>
      </w:pPr>
      <w:r w:rsidRPr="2AE6F3AD" w:rsidR="2ABBB92C">
        <w:rPr>
          <w:sz w:val="20"/>
          <w:szCs w:val="20"/>
        </w:rPr>
        <w:t xml:space="preserve">Under årsmötet 2023 beslutades det om att inrätta skolformsföreningar vilket i vår lokalförening inte fallit så väl ut. Vi upplever vår förening som för liten och samlas hellre </w:t>
      </w:r>
      <w:r w:rsidRPr="2AE6F3AD" w:rsidR="424C7A92">
        <w:rPr>
          <w:sz w:val="20"/>
          <w:szCs w:val="20"/>
        </w:rPr>
        <w:t>samtliga ombud för diskussion och erfarenhetsutbyten.</w:t>
      </w:r>
    </w:p>
    <w:p w:rsidR="4FE3A90D" w:rsidP="4FE3A90D" w:rsidRDefault="4FE3A90D" w14:paraId="4B277825" w14:textId="664F07DF"/>
    <w:sectPr w:rsidR="4FE3A90D" w:rsidSect="00610AD8">
      <w:footerReference w:type="default" r:id="rId11"/>
      <w:headerReference w:type="first" r:id="rId12"/>
      <w:footerReference w:type="first" r:id="rId13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  <w:headerReference w:type="default" r:id="R8ff635f6f2954f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0AD8" w:rsidP="00ED6C6F" w:rsidRDefault="00610AD8" w14:paraId="75EB8E1F" w14:textId="77777777">
      <w:pPr>
        <w:spacing w:after="0" w:line="240" w:lineRule="auto"/>
      </w:pPr>
      <w:r>
        <w:separator/>
      </w:r>
    </w:p>
    <w:p w:rsidR="00610AD8" w:rsidRDefault="00610AD8" w14:paraId="68B82548" w14:textId="77777777"/>
    <w:p w:rsidR="00610AD8" w:rsidRDefault="00610AD8" w14:paraId="7B7B3C41" w14:textId="77777777"/>
  </w:endnote>
  <w:endnote w:type="continuationSeparator" w:id="0">
    <w:p w:rsidR="00610AD8" w:rsidP="00ED6C6F" w:rsidRDefault="00610AD8" w14:paraId="055A0ACD" w14:textId="77777777">
      <w:pPr>
        <w:spacing w:after="0" w:line="240" w:lineRule="auto"/>
      </w:pPr>
      <w:r>
        <w:continuationSeparator/>
      </w:r>
    </w:p>
    <w:p w:rsidR="00610AD8" w:rsidRDefault="00610AD8" w14:paraId="6A5D06D4" w14:textId="77777777"/>
    <w:p w:rsidR="00610AD8" w:rsidRDefault="00610AD8" w14:paraId="0DDBE13D" w14:textId="77777777"/>
  </w:endnote>
  <w:endnote w:type="continuationNotice" w:id="1">
    <w:p w:rsidR="00610AD8" w:rsidRDefault="00610AD8" w14:paraId="46DB96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:rsidTr="008B5D01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000000" w14:paraId="59C0DDA3" w14:textId="5425A1C0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D5484E">
                <w:rPr>
                  <w:rFonts w:asciiTheme="majorHAnsi" w:hAnsiTheme="majorHAnsi"/>
                  <w:sz w:val="16"/>
                  <w:szCs w:val="16"/>
                </w:rPr>
                <w:t>Verksamhetsberättelse för 2023            lokalförening Åmål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proofErr w:type="spellStart"/>
          <w:r>
            <w:t>sverigeslarare.se</w:t>
          </w:r>
          <w:proofErr w:type="spellEnd"/>
          <w:r>
            <w:t>/kontakt • Bg 5932-4509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0AD8" w:rsidP="00ED6C6F" w:rsidRDefault="00610AD8" w14:paraId="3CC7D4F9" w14:textId="77777777">
      <w:pPr>
        <w:spacing w:after="0" w:line="240" w:lineRule="auto"/>
      </w:pPr>
      <w:r>
        <w:separator/>
      </w:r>
    </w:p>
  </w:footnote>
  <w:footnote w:type="continuationSeparator" w:id="0">
    <w:p w:rsidR="00610AD8" w:rsidP="00ED6C6F" w:rsidRDefault="00610AD8" w14:paraId="5C9368C2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610AD8" w:rsidP="00783DA2" w:rsidRDefault="00610AD8" w14:paraId="51B1AD20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0256B04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showingPlcHdr/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:rsidR="00280776" w:rsidP="008E1E7B" w:rsidRDefault="005F38C1" w14:paraId="1090A1C6" w14:textId="62FD7AA6">
              <w:pPr>
                <w:pStyle w:val="Sidhuvud"/>
                <w:spacing w:before="100"/>
                <w:jc w:val="right"/>
              </w:pPr>
              <w:r w:rsidRPr="00CC356B">
                <w:rPr>
                  <w:rStyle w:val="Platshllartext"/>
                </w:rPr>
                <w:t>Klicka här för att ange text</w:t>
              </w:r>
            </w:p>
          </w:sdtContent>
        </w:sdt>
        <w:p w:rsidRPr="008B1CC0" w:rsidR="008B1CC0" w:rsidP="008B1CC0" w:rsidRDefault="008B1CC0" w14:paraId="179AF090" w14:textId="61C2BEB3">
          <w:pPr>
            <w:pStyle w:val="Sidhuvud"/>
            <w:spacing w:before="40"/>
            <w:jc w:val="right"/>
          </w:pPr>
        </w:p>
      </w:tc>
    </w:tr>
  </w:tbl>
  <w:p w:rsidR="00AE7483" w:rsidP="008E1E7B" w:rsidRDefault="00AE7483" w14:paraId="0CB9A71F" w14:textId="77777777">
    <w:pPr>
      <w:pStyle w:val="Sidhuvud"/>
      <w:spacing w:after="720"/>
      <w:ind w:right="32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l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AE6F3AD" w:rsidTr="2AE6F3AD" w14:paraId="765196F6">
      <w:trPr>
        <w:trHeight w:val="300"/>
      </w:trPr>
      <w:tc>
        <w:tcPr>
          <w:tcW w:w="2830" w:type="dxa"/>
          <w:tcMar/>
        </w:tcPr>
        <w:p w:rsidR="2AE6F3AD" w:rsidP="2AE6F3AD" w:rsidRDefault="2AE6F3AD" w14:paraId="482029A4" w14:textId="3453E614">
          <w:pPr>
            <w:pStyle w:val="Sidhuvud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2AE6F3AD" w:rsidP="2AE6F3AD" w:rsidRDefault="2AE6F3AD" w14:paraId="6FA93F2E" w14:textId="63561680">
          <w:pPr>
            <w:pStyle w:val="Sidhuvud"/>
            <w:bidi w:val="0"/>
            <w:jc w:val="center"/>
          </w:pPr>
        </w:p>
      </w:tc>
      <w:tc>
        <w:tcPr>
          <w:tcW w:w="2830" w:type="dxa"/>
          <w:tcMar/>
        </w:tcPr>
        <w:p w:rsidR="2AE6F3AD" w:rsidP="2AE6F3AD" w:rsidRDefault="2AE6F3AD" w14:paraId="1B76A7C3" w14:textId="5F5510BB">
          <w:pPr>
            <w:pStyle w:val="Sidhuvud"/>
            <w:bidi w:val="0"/>
            <w:ind w:right="-115"/>
            <w:jc w:val="right"/>
          </w:pPr>
        </w:p>
      </w:tc>
    </w:tr>
  </w:tbl>
  <w:p w:rsidR="2AE6F3AD" w:rsidP="2AE6F3AD" w:rsidRDefault="2AE6F3AD" w14:paraId="6F06282C" w14:textId="4D689A08">
    <w:pPr>
      <w:pStyle w:val="Sidhuvu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8"/>
  </w:num>
  <w:num w:numId="10" w16cid:durableId="13779236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330B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2F3D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1F8C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38C1"/>
    <w:rsid w:val="005F4D9C"/>
    <w:rsid w:val="0060057E"/>
    <w:rsid w:val="00603B30"/>
    <w:rsid w:val="00606B0F"/>
    <w:rsid w:val="00606F88"/>
    <w:rsid w:val="006105F9"/>
    <w:rsid w:val="00610AD8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2FB6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0E541"/>
    <w:rsid w:val="00A13A4D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1DC6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65457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27407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484E"/>
    <w:rsid w:val="00D57EC2"/>
    <w:rsid w:val="00D6514E"/>
    <w:rsid w:val="00D653B5"/>
    <w:rsid w:val="00D67924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42152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1188D60"/>
    <w:rsid w:val="015CE44F"/>
    <w:rsid w:val="0275DBD0"/>
    <w:rsid w:val="03319C59"/>
    <w:rsid w:val="041319EC"/>
    <w:rsid w:val="065DCAFE"/>
    <w:rsid w:val="066140C4"/>
    <w:rsid w:val="0667C23A"/>
    <w:rsid w:val="06E1FD20"/>
    <w:rsid w:val="08593738"/>
    <w:rsid w:val="097FB929"/>
    <w:rsid w:val="0CA4AB0F"/>
    <w:rsid w:val="0D17B245"/>
    <w:rsid w:val="0E206B4E"/>
    <w:rsid w:val="0E58B583"/>
    <w:rsid w:val="0FD7E270"/>
    <w:rsid w:val="1129ED9D"/>
    <w:rsid w:val="11E6F121"/>
    <w:rsid w:val="12094BC0"/>
    <w:rsid w:val="12DC47AB"/>
    <w:rsid w:val="137FC28D"/>
    <w:rsid w:val="1396DEC6"/>
    <w:rsid w:val="1474B70A"/>
    <w:rsid w:val="14F9B3BD"/>
    <w:rsid w:val="1AE5C5F9"/>
    <w:rsid w:val="1C9641F7"/>
    <w:rsid w:val="1D31914E"/>
    <w:rsid w:val="1E27E16E"/>
    <w:rsid w:val="1ED009F7"/>
    <w:rsid w:val="1EE25D2A"/>
    <w:rsid w:val="1F55CC9C"/>
    <w:rsid w:val="21302957"/>
    <w:rsid w:val="21863F94"/>
    <w:rsid w:val="22219AF8"/>
    <w:rsid w:val="245B8E8B"/>
    <w:rsid w:val="2477B229"/>
    <w:rsid w:val="24C0A753"/>
    <w:rsid w:val="2545D575"/>
    <w:rsid w:val="27ECD5F8"/>
    <w:rsid w:val="2805838F"/>
    <w:rsid w:val="2A101456"/>
    <w:rsid w:val="2ABBB92C"/>
    <w:rsid w:val="2AE6F3AD"/>
    <w:rsid w:val="2C8AB194"/>
    <w:rsid w:val="2E82932F"/>
    <w:rsid w:val="2FC25256"/>
    <w:rsid w:val="30D1D69D"/>
    <w:rsid w:val="30E85CA2"/>
    <w:rsid w:val="31639F30"/>
    <w:rsid w:val="332A0742"/>
    <w:rsid w:val="33D22DFE"/>
    <w:rsid w:val="3495C379"/>
    <w:rsid w:val="35369FAB"/>
    <w:rsid w:val="36094CBB"/>
    <w:rsid w:val="36449FC8"/>
    <w:rsid w:val="364BD026"/>
    <w:rsid w:val="37057CCC"/>
    <w:rsid w:val="37C931F4"/>
    <w:rsid w:val="38BA7E83"/>
    <w:rsid w:val="3908DC42"/>
    <w:rsid w:val="3910B89B"/>
    <w:rsid w:val="398B947E"/>
    <w:rsid w:val="39F0E871"/>
    <w:rsid w:val="3AF9F21E"/>
    <w:rsid w:val="3B6FEB26"/>
    <w:rsid w:val="3BDB6FB1"/>
    <w:rsid w:val="3C6CF551"/>
    <w:rsid w:val="3C9CA317"/>
    <w:rsid w:val="3E387378"/>
    <w:rsid w:val="3E5ACE17"/>
    <w:rsid w:val="3FDD761B"/>
    <w:rsid w:val="40B310B6"/>
    <w:rsid w:val="424C7A92"/>
    <w:rsid w:val="431516DD"/>
    <w:rsid w:val="43C511D1"/>
    <w:rsid w:val="43DC8D46"/>
    <w:rsid w:val="44CA0F9B"/>
    <w:rsid w:val="454B0069"/>
    <w:rsid w:val="464CB79F"/>
    <w:rsid w:val="47E88800"/>
    <w:rsid w:val="494BF556"/>
    <w:rsid w:val="4BF5C35D"/>
    <w:rsid w:val="4BFF1DD3"/>
    <w:rsid w:val="4CBCC1B2"/>
    <w:rsid w:val="4E57C984"/>
    <w:rsid w:val="4F143BC2"/>
    <w:rsid w:val="4FB517F4"/>
    <w:rsid w:val="4FE3A90D"/>
    <w:rsid w:val="4FF51784"/>
    <w:rsid w:val="50597903"/>
    <w:rsid w:val="52832D39"/>
    <w:rsid w:val="536C3117"/>
    <w:rsid w:val="55837D46"/>
    <w:rsid w:val="559CA5A3"/>
    <w:rsid w:val="55EC483D"/>
    <w:rsid w:val="566AC8EF"/>
    <w:rsid w:val="57A9B428"/>
    <w:rsid w:val="57B30A33"/>
    <w:rsid w:val="596742F0"/>
    <w:rsid w:val="5A56EE69"/>
    <w:rsid w:val="5AF7CA9B"/>
    <w:rsid w:val="5B613B09"/>
    <w:rsid w:val="5BF2BECA"/>
    <w:rsid w:val="5D967CB1"/>
    <w:rsid w:val="5DA38541"/>
    <w:rsid w:val="5E016B42"/>
    <w:rsid w:val="5F275341"/>
    <w:rsid w:val="60C68029"/>
    <w:rsid w:val="61AD7B96"/>
    <w:rsid w:val="6262004E"/>
    <w:rsid w:val="6269EDD4"/>
    <w:rsid w:val="62FAD0F3"/>
    <w:rsid w:val="630ACA06"/>
    <w:rsid w:val="64352164"/>
    <w:rsid w:val="6608DDCE"/>
    <w:rsid w:val="661BC221"/>
    <w:rsid w:val="661E8762"/>
    <w:rsid w:val="66346FB8"/>
    <w:rsid w:val="6680ECB9"/>
    <w:rsid w:val="6891FF5B"/>
    <w:rsid w:val="68EAA555"/>
    <w:rsid w:val="6902D10B"/>
    <w:rsid w:val="69B88D7B"/>
    <w:rsid w:val="6B0B2B97"/>
    <w:rsid w:val="6B1CA8D0"/>
    <w:rsid w:val="6BA0DAF2"/>
    <w:rsid w:val="6E381D8E"/>
    <w:rsid w:val="6FD3EDEF"/>
    <w:rsid w:val="7009E1C3"/>
    <w:rsid w:val="70533D32"/>
    <w:rsid w:val="71B6F1C8"/>
    <w:rsid w:val="7840184D"/>
    <w:rsid w:val="7B171E52"/>
    <w:rsid w:val="7CCB05F4"/>
    <w:rsid w:val="7F3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uiPriority="6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qFormat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cs="Segoe UI" w:asciiTheme="majorHAnsi" w:hAnsiTheme="majorHAnsi"/>
      <w:b/>
      <w:bCs/>
      <w:noProof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/>
      <w:bCs/>
      <w:noProof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styleId="BrdtextChar" w:customStyle="1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8ff635f6f2954f51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7330D"/>
    <w:rsid w:val="00684B74"/>
    <w:rsid w:val="00BB0969"/>
    <w:rsid w:val="00F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3491e4f-5d38-4c24-85cb-c5144f8a0d2f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078FE9243384F8909F30C95D35351" ma:contentTypeVersion="14" ma:contentTypeDescription="Skapa ett nytt dokument." ma:contentTypeScope="" ma:versionID="2a4c8694ca1e6968210b7541af921cda">
  <xsd:schema xmlns:xsd="http://www.w3.org/2001/XMLSchema" xmlns:xs="http://www.w3.org/2001/XMLSchema" xmlns:p="http://schemas.microsoft.com/office/2006/metadata/properties" xmlns:ns2="1c8d2c7a-b7e6-4512-ad51-c7940831778b" xmlns:ns3="7c8edbe5-f428-464e-9270-5358e7188038" targetNamespace="http://schemas.microsoft.com/office/2006/metadata/properties" ma:root="true" ma:fieldsID="1443c220ced84762ee300aeecd8526f5" ns2:_="" ns3:_="">
    <xsd:import namespace="1c8d2c7a-b7e6-4512-ad51-c7940831778b"/>
    <xsd:import namespace="7c8edbe5-f428-464e-9270-5358e7188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d2c7a-b7e6-4512-ad51-c79408317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0ec1577-2062-4a06-b449-4fd2c729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dbe5-f428-464e-9270-5358e71880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e18f0-062f-4d59-9223-53bcbccbe5e9}" ma:internalName="TaxCatchAll" ma:showField="CatchAllData" ma:web="7c8edbe5-f428-464e-9270-5358e7188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d2c7a-b7e6-4512-ad51-c7940831778b">
      <Terms xmlns="http://schemas.microsoft.com/office/infopath/2007/PartnerControls"/>
    </lcf76f155ced4ddcb4097134ff3c332f>
    <TaxCatchAll xmlns="7c8edbe5-f428-464e-9270-5358e7188038" xsi:nil="true"/>
  </documentManagement>
</p:properties>
</file>

<file path=customXml/itemProps1.xml><?xml version="1.0" encoding="utf-8"?>
<ds:datastoreItem xmlns:ds="http://schemas.openxmlformats.org/officeDocument/2006/customXml" ds:itemID="{5A0CE3C6-72C1-406D-87F4-A45CA31118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c8d2c7a-b7e6-4512-ad51-c7940831778b"/>
    <ds:schemaRef ds:uri="7c8edbe5-f428-464e-9270-5358e7188038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www.w3.org/2000/xmlns/"/>
    <ds:schemaRef ds:uri="1c8d2c7a-b7e6-4512-ad51-c7940831778b"/>
    <ds:schemaRef ds:uri="http://schemas.microsoft.com/office/infopath/2007/PartnerControls"/>
    <ds:schemaRef ds:uri="7c8edbe5-f428-464e-9270-5358e7188038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Basmall%20-%20Stående%20v0.8.dotx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Verksamhetsberättelse för 2023            lokalförening Åmål</dc:title>
  <dc:subject/>
  <dc:creator>Sandra Wiström</dc:creator>
  <keywords/>
  <dc:description/>
  <lastModifiedBy>Kristina Lindqvist Stark</lastModifiedBy>
  <revision>12</revision>
  <lastPrinted>2023-03-16T10:13:00.0000000Z</lastPrinted>
  <dcterms:created xsi:type="dcterms:W3CDTF">2024-02-09T15:13:00.0000000Z</dcterms:created>
  <dcterms:modified xsi:type="dcterms:W3CDTF">2024-03-11T07:16:25.5808330Z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0x010100CE6078FE9243384F8909F30C95D35351</vt:lpwstr>
  </property>
  <property fmtid="{D5CDD505-2E9C-101B-9397-08002B2CF9AE}" pid="3" name="MediaServiceImageTags">
    <vt:lpwstr/>
  </property>
</Properties>
</file>