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E4C" w:rsidRDefault="006F3E3A" w:rsidP="00D34F55">
      <w:pPr>
        <w:jc w:val="center"/>
        <w:rPr>
          <w:b/>
          <w:sz w:val="28"/>
        </w:rPr>
      </w:pPr>
      <w:r>
        <w:rPr>
          <w:rFonts w:ascii="Arial" w:hAnsi="Arial" w:cs="Arial"/>
          <w:noProof/>
          <w:color w:val="000000"/>
          <w:bdr w:val="none" w:sz="0" w:space="0" w:color="auto" w:frame="1"/>
        </w:rPr>
        <w:drawing>
          <wp:anchor distT="0" distB="0" distL="114300" distR="114300" simplePos="0" relativeHeight="251658240" behindDoc="1" locked="0" layoutInCell="1" allowOverlap="1">
            <wp:simplePos x="0" y="0"/>
            <wp:positionH relativeFrom="margin">
              <wp:align>center</wp:align>
            </wp:positionH>
            <wp:positionV relativeFrom="paragraph">
              <wp:posOffset>266065</wp:posOffset>
            </wp:positionV>
            <wp:extent cx="1363980" cy="1178439"/>
            <wp:effectExtent l="0" t="0" r="7620" b="3175"/>
            <wp:wrapNone/>
            <wp:docPr id="1" name="Bildobjekt 1" descr="https://lh7-us.googleusercontent.com/Kl-E7KOZ2YXl6zn77cbSJAhxEEYGJLN_kPEmK0XhKzWdQ7y_dV-1T9cWpq0psUZjFdL-DLObtxsSCYg-pcJLd62igV3o56pB9JZwNoqQxTwfuXSDMUNv6vryxvsqkkr0-wCRZzIwIDbA5dHcbDVvK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Kl-E7KOZ2YXl6zn77cbSJAhxEEYGJLN_kPEmK0XhKzWdQ7y_dV-1T9cWpq0psUZjFdL-DLObtxsSCYg-pcJLd62igV3o56pB9JZwNoqQxTwfuXSDMUNv6vryxvsqkkr0-wCRZzIwIDbA5dHcbDVvKUM"/>
                    <pic:cNvPicPr>
                      <a:picLocks noChangeAspect="1" noChangeArrowheads="1"/>
                    </pic:cNvPicPr>
                  </pic:nvPicPr>
                  <pic:blipFill rotWithShape="1">
                    <a:blip r:embed="rId5">
                      <a:extLst>
                        <a:ext uri="{28A0092B-C50C-407E-A947-70E740481C1C}">
                          <a14:useLocalDpi xmlns:a14="http://schemas.microsoft.com/office/drawing/2010/main" val="0"/>
                        </a:ext>
                      </a:extLst>
                    </a:blip>
                    <a:srcRect l="5263" t="4615" r="5263" b="5000"/>
                    <a:stretch/>
                  </pic:blipFill>
                  <pic:spPr bwMode="auto">
                    <a:xfrm>
                      <a:off x="0" y="0"/>
                      <a:ext cx="1363980" cy="11784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34F55" w:rsidRPr="00D34F55">
        <w:rPr>
          <w:b/>
          <w:sz w:val="28"/>
        </w:rPr>
        <w:t>Frågor och svar</w:t>
      </w:r>
    </w:p>
    <w:p w:rsidR="006F3E3A" w:rsidRDefault="006F3E3A" w:rsidP="00D34F55">
      <w:pPr>
        <w:jc w:val="center"/>
        <w:rPr>
          <w:rFonts w:ascii="Arial" w:hAnsi="Arial" w:cs="Arial"/>
          <w:noProof/>
          <w:color w:val="000000"/>
          <w:bdr w:val="none" w:sz="0" w:space="0" w:color="auto" w:frame="1"/>
        </w:rPr>
      </w:pPr>
    </w:p>
    <w:p w:rsidR="00D34F55" w:rsidRDefault="00D34F55" w:rsidP="00D34F55">
      <w:pPr>
        <w:jc w:val="center"/>
        <w:rPr>
          <w:b/>
        </w:rPr>
      </w:pPr>
    </w:p>
    <w:p w:rsidR="006F3E3A" w:rsidRDefault="006F3E3A" w:rsidP="00D34F55">
      <w:pPr>
        <w:jc w:val="center"/>
        <w:rPr>
          <w:b/>
        </w:rPr>
      </w:pPr>
    </w:p>
    <w:p w:rsidR="006F3E3A" w:rsidRDefault="006F3E3A" w:rsidP="00D34F55">
      <w:pPr>
        <w:jc w:val="center"/>
        <w:rPr>
          <w:b/>
        </w:rPr>
      </w:pPr>
    </w:p>
    <w:p w:rsidR="006F3E3A" w:rsidRPr="006F3E3A" w:rsidRDefault="006F3E3A" w:rsidP="006F3E3A">
      <w:pPr>
        <w:spacing w:after="0"/>
        <w:jc w:val="center"/>
        <w:rPr>
          <w:b/>
        </w:rPr>
      </w:pPr>
    </w:p>
    <w:p w:rsidR="00D34F55" w:rsidRPr="00D34F55" w:rsidRDefault="00D34F55" w:rsidP="00D34F55">
      <w:pPr>
        <w:pStyle w:val="Liststycke"/>
        <w:numPr>
          <w:ilvl w:val="0"/>
          <w:numId w:val="2"/>
        </w:numPr>
        <w:rPr>
          <w:b/>
        </w:rPr>
      </w:pPr>
      <w:r w:rsidRPr="00D34F55">
        <w:rPr>
          <w:b/>
        </w:rPr>
        <w:t>Norrköpings kommun har en behörighetsgrad bland lärare på ca 70%. Vad anser ert parti att det krävs för att Norrköpings kommun ska bli en attraktiv arbetsgivare och attrahera fler lärare och få fler lärare att stanna kvar i kommunen?</w:t>
      </w:r>
    </w:p>
    <w:p w:rsidR="00D34F55" w:rsidRDefault="00D34F55" w:rsidP="00D34F55">
      <w:pPr>
        <w:pStyle w:val="Liststycke"/>
      </w:pPr>
      <w:bookmarkStart w:id="0" w:name="_GoBack"/>
      <w:bookmarkEnd w:id="0"/>
    </w:p>
    <w:p w:rsidR="00D34F55" w:rsidRDefault="00D34F55" w:rsidP="00D34F55">
      <w:pPr>
        <w:pStyle w:val="Liststycke"/>
      </w:pPr>
      <w:r w:rsidRPr="00D34F55">
        <w:rPr>
          <w:b/>
        </w:rPr>
        <w:t>Svar:</w:t>
      </w:r>
      <w:r>
        <w:t xml:space="preserve"> Liberalerna anser att läraryrket behöver återfå sin auktoritet, och det kan man åstadkomma genom att sätta undervisningen i centrum av lärarens arbetsdag, med mer tid för </w:t>
      </w:r>
      <w:proofErr w:type="spellStart"/>
      <w:r>
        <w:t>för</w:t>
      </w:r>
      <w:proofErr w:type="spellEnd"/>
      <w:r>
        <w:t>- och efterarbete och mindre tid för rapportering och socialt arbete. Det är förstås viktigt att få möjlighet att bygga relationer, men fler yrkesgrupper i skolan med mer direkt fokus på elevernas mående skulle underlätta lärarens relationsbygge på lektioner och emellan dem. Vi vill att ”konsten att undervisa” och grupphantering ska komma bli det viktigaste, inte bara individuella åtgärder.</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t>Linköpings Universitet, likt många andra lärosäten, har en stor andel tomma platser på lärarutbildningen. Vad har Norrköpings Kommun för ansvar för detta och i så fall, vad kan ert parti göra åt det?</w:t>
      </w:r>
    </w:p>
    <w:p w:rsidR="00D34F55" w:rsidRDefault="00D34F55" w:rsidP="00D34F55">
      <w:pPr>
        <w:pStyle w:val="Liststycke"/>
      </w:pPr>
    </w:p>
    <w:p w:rsidR="00D34F55" w:rsidRDefault="00D34F55" w:rsidP="00D34F55">
      <w:pPr>
        <w:pStyle w:val="Liststycke"/>
      </w:pPr>
      <w:r w:rsidRPr="00D34F55">
        <w:rPr>
          <w:b/>
        </w:rPr>
        <w:t>Svar:</w:t>
      </w:r>
      <w:r>
        <w:t xml:space="preserve"> Den dag skolan börjar utvecklas enligt vårt svar ovan, så tror vi att fler duktiga unga kommer att bli intresserade av läraryrket. I regeringskansliet pågår just nu många utredningar med syfte att komma tillrätta med lärarnas uppdrag.</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t>Sjukskrivningstalen i Norrköping är onödigt höga och arbetsbelastningen likaså. Vad ska ert parti göra för att komma till rätta med det?</w:t>
      </w:r>
      <w:r w:rsidRPr="00D34F55">
        <w:rPr>
          <w:b/>
        </w:rPr>
        <w:br/>
      </w:r>
    </w:p>
    <w:p w:rsidR="00D34F55" w:rsidRDefault="00D34F55" w:rsidP="00D34F55">
      <w:pPr>
        <w:pStyle w:val="Liststycke"/>
      </w:pPr>
      <w:r w:rsidRPr="00D34F55">
        <w:rPr>
          <w:b/>
        </w:rPr>
        <w:t>Svar:</w:t>
      </w:r>
      <w:r>
        <w:t xml:space="preserve"> Man behöver se över lärarens arbetsdag, enligt ovan, och ge möjligheter till god planering och samarbete. Andra yrkesgrupper i skolan som kan avlasta lärare med rasttillsyn och liknande ger mer tid till huvudprocessen.</w:t>
      </w:r>
    </w:p>
    <w:p w:rsidR="00D34F55" w:rsidRDefault="00D34F55" w:rsidP="00D34F55">
      <w:pPr>
        <w:pStyle w:val="Liststycke"/>
      </w:pPr>
    </w:p>
    <w:p w:rsidR="00D34F55" w:rsidRPr="00D34F55" w:rsidRDefault="00D34F55" w:rsidP="00D34F55">
      <w:pPr>
        <w:pStyle w:val="Liststycke"/>
        <w:numPr>
          <w:ilvl w:val="0"/>
          <w:numId w:val="2"/>
        </w:numPr>
        <w:rPr>
          <w:b/>
        </w:rPr>
      </w:pPr>
      <w:r w:rsidRPr="00D34F55">
        <w:rPr>
          <w:b/>
        </w:rPr>
        <w:t xml:space="preserve">Vad anser ni, i ert parti i Norrköping, krävs för att lärare ska kunna öka elevernas måluppfyllelse och ge lärare en hållbar arbetssituation i Norrköpings skola? </w:t>
      </w:r>
    </w:p>
    <w:p w:rsidR="00D34F55" w:rsidRDefault="00D34F55" w:rsidP="00D34F55">
      <w:pPr>
        <w:pStyle w:val="Liststycke"/>
      </w:pPr>
    </w:p>
    <w:p w:rsidR="00D34F55" w:rsidRDefault="00D34F55" w:rsidP="00D34F55">
      <w:pPr>
        <w:pStyle w:val="Liststycke"/>
      </w:pPr>
      <w:r w:rsidRPr="00D34F55">
        <w:rPr>
          <w:b/>
        </w:rPr>
        <w:t>Svar:</w:t>
      </w:r>
      <w:r>
        <w:t xml:space="preserve"> Vi ser att alla era frågor tangerar samma problem, så svaren på frågorna tenderar att bli liknande, men som sagt anser vi liberaler att det är viktigt att värna lärarens huvuduppdrag, undervisningen, så att elevernas lärande, som är skolans huvudprocess, blir så effektivt och givande som möjligt.</w:t>
      </w:r>
    </w:p>
    <w:sectPr w:rsidR="00D34F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847A35"/>
    <w:multiLevelType w:val="hybridMultilevel"/>
    <w:tmpl w:val="1284B56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 w15:restartNumberingAfterBreak="0">
    <w:nsid w:val="3EEC2FD4"/>
    <w:multiLevelType w:val="hybridMultilevel"/>
    <w:tmpl w:val="1648263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55"/>
    <w:rsid w:val="002E48D5"/>
    <w:rsid w:val="00511E4C"/>
    <w:rsid w:val="006F3E3A"/>
    <w:rsid w:val="00D34F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B7E80"/>
  <w15:chartTrackingRefBased/>
  <w15:docId w15:val="{777FEDF9-5925-4B42-99C5-1895940CF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34F55"/>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60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334</Words>
  <Characters>1773</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Norrkopings Kommun</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Nicander</dc:creator>
  <cp:keywords/>
  <dc:description/>
  <cp:lastModifiedBy>Caroline Nicander</cp:lastModifiedBy>
  <cp:revision>2</cp:revision>
  <dcterms:created xsi:type="dcterms:W3CDTF">2024-05-21T08:23:00Z</dcterms:created>
  <dcterms:modified xsi:type="dcterms:W3CDTF">2024-05-21T09:04:00Z</dcterms:modified>
</cp:coreProperties>
</file>